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BB" w:rsidRPr="00043514" w:rsidRDefault="002218BB" w:rsidP="002218BB">
      <w:pPr>
        <w:rPr>
          <w:sz w:val="24"/>
          <w:szCs w:val="24"/>
        </w:rPr>
      </w:pPr>
      <w:r>
        <w:rPr>
          <w:sz w:val="24"/>
          <w:szCs w:val="24"/>
        </w:rPr>
        <w:t>Vážení kolegové</w:t>
      </w:r>
      <w:r w:rsidRPr="00043514">
        <w:rPr>
          <w:sz w:val="24"/>
          <w:szCs w:val="24"/>
        </w:rPr>
        <w:t xml:space="preserve">, </w:t>
      </w:r>
    </w:p>
    <w:p w:rsidR="002218BB" w:rsidRPr="00CC4CC4" w:rsidRDefault="009710BF" w:rsidP="00CC4CC4">
      <w:pPr>
        <w:spacing w:after="0"/>
        <w:jc w:val="both"/>
        <w:rPr>
          <w:sz w:val="24"/>
          <w:szCs w:val="24"/>
        </w:rPr>
      </w:pPr>
      <w:r>
        <w:rPr>
          <w:sz w:val="24"/>
          <w:szCs w:val="24"/>
        </w:rPr>
        <w:t>p</w:t>
      </w:r>
      <w:r w:rsidR="002218BB" w:rsidRPr="00CC4CC4">
        <w:rPr>
          <w:sz w:val="24"/>
          <w:szCs w:val="24"/>
        </w:rPr>
        <w:t xml:space="preserve">o delší zimní odmlce jsme zahájili vzdělávací </w:t>
      </w:r>
      <w:r w:rsidR="00CC4CC4" w:rsidRPr="00CC4CC4">
        <w:rPr>
          <w:sz w:val="24"/>
          <w:szCs w:val="24"/>
        </w:rPr>
        <w:t>sezonu,</w:t>
      </w:r>
      <w:r w:rsidR="002218BB" w:rsidRPr="00CC4CC4">
        <w:rPr>
          <w:sz w:val="24"/>
          <w:szCs w:val="24"/>
        </w:rPr>
        <w:t xml:space="preserve"> a tak bych chtěl upozornit na některá školení, která jsou připravená v nejbližší době. </w:t>
      </w:r>
      <w:r w:rsidR="00304058" w:rsidRPr="00CC4CC4">
        <w:rPr>
          <w:sz w:val="24"/>
          <w:szCs w:val="24"/>
        </w:rPr>
        <w:t xml:space="preserve">Budeme školit </w:t>
      </w:r>
      <w:r w:rsidR="00D54F3A" w:rsidRPr="00CC4CC4">
        <w:rPr>
          <w:sz w:val="24"/>
          <w:szCs w:val="24"/>
        </w:rPr>
        <w:t>nové vedoucí oddílu</w:t>
      </w:r>
      <w:r w:rsidR="00CF6433" w:rsidRPr="00CC4CC4">
        <w:rPr>
          <w:sz w:val="24"/>
          <w:szCs w:val="24"/>
        </w:rPr>
        <w:t xml:space="preserve">, instruktory, programové vedoucí </w:t>
      </w:r>
      <w:r w:rsidR="00304058" w:rsidRPr="00CC4CC4">
        <w:rPr>
          <w:sz w:val="24"/>
          <w:szCs w:val="24"/>
        </w:rPr>
        <w:t>a hlavní vedoucí tábora.</w:t>
      </w:r>
      <w:r w:rsidR="002218BB" w:rsidRPr="00CC4CC4">
        <w:rPr>
          <w:sz w:val="24"/>
          <w:szCs w:val="24"/>
        </w:rPr>
        <w:t xml:space="preserve"> </w:t>
      </w:r>
      <w:hyperlink r:id="rId7" w:tgtFrame="_blank" w:history="1"/>
      <w:r w:rsidR="002218BB" w:rsidRPr="00CC4CC4">
        <w:rPr>
          <w:sz w:val="24"/>
          <w:szCs w:val="24"/>
        </w:rPr>
        <w:t xml:space="preserve"> </w:t>
      </w:r>
    </w:p>
    <w:p w:rsidR="002218BB" w:rsidRPr="00CC4CC4" w:rsidRDefault="002218BB" w:rsidP="00CC4CC4">
      <w:pPr>
        <w:tabs>
          <w:tab w:val="left" w:pos="5670"/>
        </w:tabs>
        <w:spacing w:after="0" w:line="720" w:lineRule="auto"/>
        <w:jc w:val="right"/>
        <w:rPr>
          <w:sz w:val="24"/>
          <w:szCs w:val="24"/>
        </w:rPr>
      </w:pPr>
      <w:r w:rsidRPr="00CC4CC4">
        <w:rPr>
          <w:sz w:val="24"/>
          <w:szCs w:val="24"/>
        </w:rPr>
        <w:tab/>
      </w:r>
      <w:r w:rsidR="00304058" w:rsidRPr="00CC4CC4">
        <w:rPr>
          <w:sz w:val="24"/>
          <w:szCs w:val="24"/>
        </w:rPr>
        <w:t xml:space="preserve">               </w:t>
      </w:r>
      <w:r w:rsidRPr="00CC4CC4">
        <w:rPr>
          <w:sz w:val="24"/>
          <w:szCs w:val="24"/>
        </w:rPr>
        <w:t xml:space="preserve">Standa </w:t>
      </w:r>
      <w:r w:rsidR="00CF6433" w:rsidRPr="00CC4CC4">
        <w:rPr>
          <w:sz w:val="24"/>
          <w:szCs w:val="24"/>
        </w:rPr>
        <w:t>Prais – rada</w:t>
      </w:r>
      <w:r w:rsidRPr="00CC4CC4">
        <w:rPr>
          <w:sz w:val="24"/>
          <w:szCs w:val="24"/>
        </w:rPr>
        <w:t xml:space="preserve"> vzdělávání</w:t>
      </w:r>
    </w:p>
    <w:p w:rsidR="002218BB" w:rsidRPr="00D263B3" w:rsidRDefault="002218BB" w:rsidP="00CC4CC4">
      <w:pPr>
        <w:pStyle w:val="Styl2"/>
        <w:spacing w:after="0"/>
      </w:pPr>
      <w:r w:rsidRPr="00D263B3">
        <w:t>Školení pro vedoucí oddílů Asociace TOM I</w:t>
      </w:r>
      <w:r w:rsidRPr="00D263B3">
        <w:tab/>
      </w:r>
      <w:r w:rsidR="009710BF">
        <w:t>.</w:t>
      </w:r>
      <w:r w:rsidRPr="00D263B3">
        <w:tab/>
      </w:r>
      <w:r>
        <w:t>Kamenka</w:t>
      </w:r>
      <w:r w:rsidRPr="00D263B3">
        <w:tab/>
      </w:r>
      <w:r w:rsidRPr="00D263B3">
        <w:tab/>
      </w:r>
      <w:r w:rsidR="00EE2A54">
        <w:t>12</w:t>
      </w:r>
      <w:r w:rsidR="00E2654A">
        <w:t>.</w:t>
      </w:r>
      <w:r w:rsidRPr="00D263B3">
        <w:t xml:space="preserve"> – </w:t>
      </w:r>
      <w:r w:rsidR="00EE2A54">
        <w:t>14</w:t>
      </w:r>
      <w:r w:rsidRPr="00D263B3">
        <w:t>. 3. 20</w:t>
      </w:r>
      <w:r w:rsidR="00EE2A54">
        <w:t>21</w:t>
      </w:r>
    </w:p>
    <w:p w:rsidR="002218BB" w:rsidRPr="00D263B3" w:rsidRDefault="002218BB" w:rsidP="00CC4CC4">
      <w:pPr>
        <w:pStyle w:val="Styl2"/>
      </w:pPr>
      <w:r w:rsidRPr="00D263B3">
        <w:t>Školení pro vedoucí oddílů Asociace TOM II</w:t>
      </w:r>
      <w:r w:rsidR="00E2654A">
        <w:t>.</w:t>
      </w:r>
      <w:r w:rsidRPr="00D263B3">
        <w:tab/>
      </w:r>
      <w:r>
        <w:t>Sloup v Čechách</w:t>
      </w:r>
      <w:r>
        <w:tab/>
      </w:r>
      <w:r w:rsidR="00EE2A54">
        <w:t>26</w:t>
      </w:r>
      <w:r w:rsidR="00E2654A">
        <w:t>.</w:t>
      </w:r>
      <w:r w:rsidRPr="00D263B3">
        <w:t xml:space="preserve"> –</w:t>
      </w:r>
      <w:r>
        <w:t xml:space="preserve"> </w:t>
      </w:r>
      <w:r w:rsidR="00CF6433">
        <w:t>28</w:t>
      </w:r>
      <w:r w:rsidRPr="00D263B3">
        <w:t xml:space="preserve">. </w:t>
      </w:r>
      <w:r w:rsidR="00CF6433">
        <w:t>3</w:t>
      </w:r>
      <w:r w:rsidRPr="00D263B3">
        <w:t>. 20</w:t>
      </w:r>
      <w:r w:rsidR="00CF6433">
        <w:t>2</w:t>
      </w:r>
      <w:r w:rsidRPr="00D263B3">
        <w:t>1</w:t>
      </w:r>
    </w:p>
    <w:p w:rsidR="002218BB" w:rsidRPr="002218BB" w:rsidRDefault="002218BB" w:rsidP="00CC4CC4">
      <w:pPr>
        <w:spacing w:after="0" w:line="240" w:lineRule="auto"/>
        <w:rPr>
          <w:rFonts w:cs="Calibri"/>
          <w:b/>
          <w:sz w:val="24"/>
          <w:szCs w:val="24"/>
        </w:rPr>
      </w:pPr>
      <w:r w:rsidRPr="002218BB">
        <w:rPr>
          <w:rStyle w:val="Siln"/>
          <w:rFonts w:cs="Calibri"/>
          <w:sz w:val="24"/>
          <w:szCs w:val="24"/>
        </w:rPr>
        <w:t>Základní školení pro začínající vedoucí oddílu.</w:t>
      </w:r>
    </w:p>
    <w:p w:rsidR="002218BB" w:rsidRPr="002218BB" w:rsidRDefault="002218BB" w:rsidP="00CF6433">
      <w:pPr>
        <w:spacing w:line="240" w:lineRule="auto"/>
        <w:jc w:val="both"/>
        <w:rPr>
          <w:rFonts w:cs="Calibri"/>
          <w:sz w:val="24"/>
          <w:szCs w:val="24"/>
        </w:rPr>
      </w:pPr>
      <w:r w:rsidRPr="002218BB">
        <w:rPr>
          <w:rFonts w:cs="Calibri"/>
          <w:sz w:val="24"/>
          <w:szCs w:val="24"/>
        </w:rPr>
        <w:t>Seznámíte se se vším, co by měl znát správný vedoucí oddílu Asociace TOM. Probereme základní právní předpisy, dozvíte se, jak zajistit bezpečnost dětí, procvičíte si základy první pomoci. Budeme si povídat o hospodaření, jaké dotace v asociaci můžete čerpat a co pro to musíte udělat. Dozvíte se, jaké jsou vaše povinnosti a práva, jak se můžete vzdělávat vy a vaši členové a také vám představíme naše chalupy, které můžete využívat pro svou činnost.</w:t>
      </w:r>
    </w:p>
    <w:p w:rsidR="00231B71" w:rsidRDefault="00231B71" w:rsidP="00CC4CC4">
      <w:pPr>
        <w:pStyle w:val="Styl2"/>
      </w:pPr>
    </w:p>
    <w:p w:rsidR="00231B71" w:rsidRPr="00D263B3" w:rsidRDefault="00CF6433" w:rsidP="00CC4CC4">
      <w:pPr>
        <w:pStyle w:val="Styl2"/>
      </w:pPr>
      <w:r>
        <w:t>INKU – instruktorský kurz</w:t>
      </w:r>
      <w:r>
        <w:tab/>
      </w:r>
      <w:r w:rsidR="00231B71" w:rsidRPr="00D263B3">
        <w:tab/>
      </w:r>
      <w:r>
        <w:t>Polana</w:t>
      </w:r>
      <w:r>
        <w:tab/>
      </w:r>
      <w:r>
        <w:tab/>
      </w:r>
      <w:r>
        <w:tab/>
      </w:r>
      <w:r w:rsidR="00231B71">
        <w:t xml:space="preserve"> </w:t>
      </w:r>
      <w:r w:rsidR="00231B71">
        <w:tab/>
      </w:r>
      <w:r>
        <w:t>29</w:t>
      </w:r>
      <w:r w:rsidR="00231B71">
        <w:t xml:space="preserve">. </w:t>
      </w:r>
      <w:r>
        <w:t>4</w:t>
      </w:r>
      <w:r w:rsidR="00231B71">
        <w:t>.</w:t>
      </w:r>
      <w:r w:rsidR="00231B71" w:rsidRPr="00D263B3">
        <w:t xml:space="preserve"> –</w:t>
      </w:r>
      <w:r w:rsidR="00231B71">
        <w:t xml:space="preserve"> 2</w:t>
      </w:r>
      <w:r w:rsidR="00231B71" w:rsidRPr="00D263B3">
        <w:t xml:space="preserve">. </w:t>
      </w:r>
      <w:r>
        <w:t>5</w:t>
      </w:r>
      <w:r w:rsidR="00231B71" w:rsidRPr="00D263B3">
        <w:t>. 20</w:t>
      </w:r>
      <w:r>
        <w:t>21</w:t>
      </w:r>
    </w:p>
    <w:p w:rsidR="00231B71" w:rsidRPr="00CC4CC4" w:rsidRDefault="00CF6433" w:rsidP="0064025C">
      <w:pPr>
        <w:spacing w:after="0" w:line="240" w:lineRule="auto"/>
        <w:jc w:val="both"/>
        <w:rPr>
          <w:sz w:val="24"/>
          <w:szCs w:val="24"/>
        </w:rPr>
      </w:pPr>
      <w:r w:rsidRPr="00CC4CC4">
        <w:rPr>
          <w:sz w:val="24"/>
          <w:szCs w:val="24"/>
        </w:rPr>
        <w:t>Kurz pro mladší instruktory ve věku 13–15 let. Program je určený hlavně mladým aktivním členům, kteří pracují na úrovni vedoucích družin, nebo se jedná o aktivní členy, které baví práce v oddíle a mohli by se časem více zapojit do organizování činnosti oddílu jako pomocníci vedoucích. V programu jsou zařazené odborné programy, které seznámí účastníky s tím, jak funguje organizace Asociace TOM, jak zajistit bezpečnost dětí, jaké hry hrát na schůzkách, naučí práci s mapou a buzolou a také základy první pomoci. Přednášky střídají zážitkové programy, které jsou zaměřené na rozvoj týmové spolupráce, důvěru, role v týmu a na rozvoj komunikačních dovedností.</w:t>
      </w:r>
    </w:p>
    <w:p w:rsidR="00CF6433" w:rsidRPr="002218BB" w:rsidRDefault="00CF6433" w:rsidP="00CF6433">
      <w:pPr>
        <w:spacing w:line="240" w:lineRule="auto"/>
        <w:jc w:val="both"/>
        <w:rPr>
          <w:rFonts w:cs="Calibri"/>
          <w:sz w:val="24"/>
          <w:szCs w:val="24"/>
        </w:rPr>
      </w:pPr>
    </w:p>
    <w:p w:rsidR="00F11D63" w:rsidRPr="00D263B3" w:rsidRDefault="00F11D63" w:rsidP="00CC4CC4">
      <w:pPr>
        <w:pStyle w:val="Styl2"/>
      </w:pPr>
      <w:r w:rsidRPr="00D263B3">
        <w:t xml:space="preserve">Školení hlavních vedoucích táborů </w:t>
      </w:r>
      <w:r w:rsidR="00CC4CC4">
        <w:t>II.</w:t>
      </w:r>
      <w:r w:rsidR="00CC4CC4">
        <w:tab/>
      </w:r>
      <w:r w:rsidRPr="00D263B3">
        <w:t xml:space="preserve"> </w:t>
      </w:r>
      <w:r w:rsidRPr="00D263B3">
        <w:tab/>
        <w:t xml:space="preserve">Ochozy </w:t>
      </w:r>
      <w:r w:rsidRPr="00D263B3">
        <w:tab/>
      </w:r>
      <w:r w:rsidRPr="00D263B3">
        <w:tab/>
      </w:r>
      <w:r w:rsidR="002218BB">
        <w:t>1</w:t>
      </w:r>
      <w:r w:rsidR="00CF6433">
        <w:t>4</w:t>
      </w:r>
      <w:r w:rsidRPr="00D263B3">
        <w:t xml:space="preserve">. - </w:t>
      </w:r>
      <w:r w:rsidR="00CF6433">
        <w:t>16</w:t>
      </w:r>
      <w:r w:rsidRPr="00D263B3">
        <w:t>. 5. 20</w:t>
      </w:r>
      <w:r w:rsidR="00CF6433">
        <w:t>21</w:t>
      </w:r>
      <w:r w:rsidRPr="00D263B3">
        <w:br/>
        <w:t xml:space="preserve">Školení hlavních vedoucích táborů </w:t>
      </w:r>
      <w:r w:rsidR="00CC4CC4">
        <w:t>III.</w:t>
      </w:r>
      <w:r w:rsidR="00CC4CC4">
        <w:tab/>
      </w:r>
      <w:r w:rsidRPr="00D263B3">
        <w:t xml:space="preserve"> </w:t>
      </w:r>
      <w:r w:rsidRPr="00D263B3">
        <w:tab/>
        <w:t xml:space="preserve">Dědov </w:t>
      </w:r>
      <w:r w:rsidRPr="00D263B3">
        <w:tab/>
      </w:r>
      <w:r w:rsidRPr="00D263B3">
        <w:tab/>
      </w:r>
      <w:r w:rsidR="00CF6433">
        <w:t>28</w:t>
      </w:r>
      <w:r w:rsidR="00CF6433" w:rsidRPr="00D263B3">
        <w:t xml:space="preserve">. - </w:t>
      </w:r>
      <w:r w:rsidR="00CF6433">
        <w:t>30</w:t>
      </w:r>
      <w:r w:rsidR="00CF6433" w:rsidRPr="00D263B3">
        <w:t>. 5. 20</w:t>
      </w:r>
      <w:r w:rsidR="00CF6433">
        <w:t>21</w:t>
      </w:r>
    </w:p>
    <w:p w:rsidR="00CC4CC4" w:rsidRDefault="00F11D63" w:rsidP="00CC4CC4">
      <w:pPr>
        <w:spacing w:after="0" w:line="240" w:lineRule="auto"/>
        <w:jc w:val="both"/>
        <w:rPr>
          <w:rStyle w:val="Siln"/>
          <w:rFonts w:cs="Calibri"/>
          <w:sz w:val="24"/>
          <w:szCs w:val="24"/>
        </w:rPr>
      </w:pPr>
      <w:r w:rsidRPr="009D4B64">
        <w:rPr>
          <w:rStyle w:val="Siln"/>
          <w:rFonts w:cs="Calibri"/>
          <w:sz w:val="24"/>
          <w:szCs w:val="24"/>
        </w:rPr>
        <w:t xml:space="preserve">Akreditované školení MŠMT – je určeno těm, </w:t>
      </w:r>
      <w:r w:rsidR="00E2654A">
        <w:rPr>
          <w:rStyle w:val="Siln"/>
          <w:rFonts w:cs="Calibri"/>
          <w:sz w:val="24"/>
          <w:szCs w:val="24"/>
        </w:rPr>
        <w:t>kteří</w:t>
      </w:r>
      <w:r w:rsidRPr="009D4B64">
        <w:rPr>
          <w:rStyle w:val="Siln"/>
          <w:rFonts w:cs="Calibri"/>
          <w:sz w:val="24"/>
          <w:szCs w:val="24"/>
        </w:rPr>
        <w:t xml:space="preserve"> budou vykonávat funkci hlavního vedoucího tábora</w:t>
      </w:r>
    </w:p>
    <w:p w:rsidR="00F11D63" w:rsidRPr="009D4B64" w:rsidRDefault="00F11D63" w:rsidP="00CC4CC4">
      <w:pPr>
        <w:spacing w:after="0" w:line="240" w:lineRule="auto"/>
        <w:jc w:val="both"/>
        <w:rPr>
          <w:rFonts w:cs="Calibri"/>
        </w:rPr>
      </w:pPr>
      <w:r w:rsidRPr="009D4B64">
        <w:rPr>
          <w:rFonts w:cs="Calibri"/>
        </w:rPr>
        <w:t>Úspěšný absolvent získá celostátně uznávanou kvalifikaci.</w:t>
      </w:r>
    </w:p>
    <w:p w:rsidR="00F11D63" w:rsidRPr="009D4B64" w:rsidRDefault="00F11D63" w:rsidP="00CC4CC4">
      <w:pPr>
        <w:spacing w:after="0" w:line="240" w:lineRule="auto"/>
        <w:jc w:val="both"/>
        <w:rPr>
          <w:rFonts w:cs="Calibri"/>
          <w:sz w:val="24"/>
          <w:szCs w:val="24"/>
        </w:rPr>
      </w:pPr>
      <w:r w:rsidRPr="009D4B64">
        <w:rPr>
          <w:rFonts w:cs="Calibri"/>
          <w:sz w:val="24"/>
          <w:szCs w:val="24"/>
        </w:rPr>
        <w:t>Naučíte se základy, které musí znát každý hlavní vedoucí tábora:</w:t>
      </w:r>
    </w:p>
    <w:p w:rsidR="00F11D63" w:rsidRPr="009D4B64" w:rsidRDefault="00F11D63" w:rsidP="00CC4CC4">
      <w:pPr>
        <w:pStyle w:val="Odstavecseseznamem"/>
        <w:numPr>
          <w:ilvl w:val="0"/>
          <w:numId w:val="7"/>
        </w:numPr>
        <w:spacing w:after="0" w:line="240" w:lineRule="auto"/>
        <w:ind w:left="1491" w:hanging="357"/>
        <w:jc w:val="both"/>
        <w:rPr>
          <w:rFonts w:cs="Calibri"/>
          <w:sz w:val="24"/>
          <w:szCs w:val="24"/>
        </w:rPr>
      </w:pPr>
      <w:r w:rsidRPr="009D4B64">
        <w:rPr>
          <w:rFonts w:cs="Calibri"/>
          <w:sz w:val="24"/>
          <w:szCs w:val="24"/>
        </w:rPr>
        <w:t>Vedení dokumentace + příprava realizace tábora (zajištění provozu)</w:t>
      </w:r>
    </w:p>
    <w:p w:rsidR="00F11D63" w:rsidRPr="009D4B64" w:rsidRDefault="00F11D63" w:rsidP="00CC4CC4">
      <w:pPr>
        <w:pStyle w:val="Odstavecseseznamem"/>
        <w:numPr>
          <w:ilvl w:val="0"/>
          <w:numId w:val="7"/>
        </w:numPr>
        <w:spacing w:before="240" w:line="240" w:lineRule="auto"/>
        <w:ind w:left="1491" w:hanging="357"/>
        <w:jc w:val="both"/>
        <w:rPr>
          <w:rFonts w:cs="Calibri"/>
          <w:sz w:val="24"/>
          <w:szCs w:val="24"/>
        </w:rPr>
      </w:pPr>
      <w:r w:rsidRPr="009D4B64">
        <w:rPr>
          <w:rFonts w:cs="Calibri"/>
          <w:sz w:val="24"/>
          <w:szCs w:val="24"/>
        </w:rPr>
        <w:t>Diagnostika výchovných problémů, výchova proti šikaně</w:t>
      </w:r>
    </w:p>
    <w:p w:rsidR="00F11D63" w:rsidRPr="009D4B64" w:rsidRDefault="00F11D63" w:rsidP="00CC4CC4">
      <w:pPr>
        <w:pStyle w:val="Odstavecseseznamem"/>
        <w:numPr>
          <w:ilvl w:val="0"/>
          <w:numId w:val="7"/>
        </w:numPr>
        <w:spacing w:before="240" w:line="240" w:lineRule="auto"/>
        <w:ind w:left="1491" w:hanging="357"/>
        <w:jc w:val="both"/>
        <w:rPr>
          <w:rFonts w:cs="Calibri"/>
          <w:sz w:val="24"/>
          <w:szCs w:val="24"/>
        </w:rPr>
      </w:pPr>
      <w:r w:rsidRPr="009D4B64">
        <w:rPr>
          <w:rFonts w:cs="Calibri"/>
          <w:sz w:val="24"/>
          <w:szCs w:val="24"/>
        </w:rPr>
        <w:t>Posuzování bezpečnostních a zdravotních rizik + formulace výchovných cílů</w:t>
      </w:r>
    </w:p>
    <w:p w:rsidR="00F11D63" w:rsidRPr="009D4B64" w:rsidRDefault="00F11D63" w:rsidP="00CC4CC4">
      <w:pPr>
        <w:pStyle w:val="Odstavecseseznamem"/>
        <w:numPr>
          <w:ilvl w:val="0"/>
          <w:numId w:val="7"/>
        </w:numPr>
        <w:spacing w:before="240" w:line="240" w:lineRule="auto"/>
        <w:ind w:left="1491" w:hanging="357"/>
        <w:jc w:val="both"/>
        <w:rPr>
          <w:rFonts w:cs="Calibri"/>
          <w:sz w:val="24"/>
          <w:szCs w:val="24"/>
        </w:rPr>
      </w:pPr>
      <w:r w:rsidRPr="009D4B64">
        <w:rPr>
          <w:rFonts w:cs="Calibri"/>
          <w:sz w:val="24"/>
          <w:szCs w:val="24"/>
        </w:rPr>
        <w:t>Táborové hry</w:t>
      </w:r>
    </w:p>
    <w:p w:rsidR="00F11D63" w:rsidRPr="009D4B64" w:rsidRDefault="00F11D63" w:rsidP="00CC4CC4">
      <w:pPr>
        <w:pStyle w:val="Odstavecseseznamem"/>
        <w:numPr>
          <w:ilvl w:val="0"/>
          <w:numId w:val="7"/>
        </w:numPr>
        <w:spacing w:before="240" w:line="240" w:lineRule="auto"/>
        <w:ind w:left="1491" w:hanging="357"/>
        <w:jc w:val="both"/>
        <w:rPr>
          <w:rFonts w:cs="Calibri"/>
          <w:sz w:val="24"/>
          <w:szCs w:val="24"/>
        </w:rPr>
      </w:pPr>
      <w:r w:rsidRPr="009D4B64">
        <w:rPr>
          <w:rFonts w:cs="Calibri"/>
          <w:sz w:val="24"/>
          <w:szCs w:val="24"/>
        </w:rPr>
        <w:t>Orientace v právní úpravě – táborové paragrafy</w:t>
      </w:r>
    </w:p>
    <w:p w:rsidR="00F11D63" w:rsidRPr="009D4B64" w:rsidRDefault="00E2654A" w:rsidP="00CC4CC4">
      <w:pPr>
        <w:pStyle w:val="Odstavecseseznamem"/>
        <w:numPr>
          <w:ilvl w:val="0"/>
          <w:numId w:val="7"/>
        </w:numPr>
        <w:spacing w:before="240" w:line="240" w:lineRule="auto"/>
        <w:ind w:left="1491" w:hanging="357"/>
        <w:jc w:val="both"/>
        <w:rPr>
          <w:rFonts w:cs="Calibri"/>
          <w:sz w:val="24"/>
          <w:szCs w:val="24"/>
        </w:rPr>
      </w:pPr>
      <w:r>
        <w:rPr>
          <w:rFonts w:cs="Calibri"/>
          <w:sz w:val="24"/>
          <w:szCs w:val="24"/>
        </w:rPr>
        <w:t>Táborové stavby + h</w:t>
      </w:r>
      <w:r w:rsidR="00F11D63" w:rsidRPr="009D4B64">
        <w:rPr>
          <w:rFonts w:cs="Calibri"/>
          <w:sz w:val="24"/>
          <w:szCs w:val="24"/>
        </w:rPr>
        <w:t>ospodaření</w:t>
      </w:r>
    </w:p>
    <w:p w:rsidR="00F11D63" w:rsidRPr="009D4B64" w:rsidRDefault="00F11D63" w:rsidP="00CC4CC4">
      <w:pPr>
        <w:pStyle w:val="Odstavecseseznamem"/>
        <w:numPr>
          <w:ilvl w:val="0"/>
          <w:numId w:val="7"/>
        </w:numPr>
        <w:spacing w:before="240" w:line="240" w:lineRule="auto"/>
        <w:ind w:left="1491" w:hanging="357"/>
        <w:jc w:val="both"/>
        <w:rPr>
          <w:rFonts w:cs="Calibri"/>
          <w:sz w:val="24"/>
          <w:szCs w:val="24"/>
        </w:rPr>
      </w:pPr>
      <w:r w:rsidRPr="009D4B64">
        <w:rPr>
          <w:rFonts w:cs="Calibri"/>
          <w:sz w:val="24"/>
          <w:szCs w:val="24"/>
        </w:rPr>
        <w:t>Hygienická vyhláška a Zákon o ochraně veřejného zdraví</w:t>
      </w:r>
    </w:p>
    <w:p w:rsidR="00F11D63" w:rsidRPr="009D4B64" w:rsidRDefault="00F11D63" w:rsidP="00CC4CC4">
      <w:pPr>
        <w:pStyle w:val="Odstavecseseznamem"/>
        <w:numPr>
          <w:ilvl w:val="0"/>
          <w:numId w:val="7"/>
        </w:numPr>
        <w:spacing w:before="240" w:line="240" w:lineRule="auto"/>
        <w:ind w:left="1491" w:hanging="357"/>
        <w:contextualSpacing w:val="0"/>
        <w:jc w:val="both"/>
        <w:rPr>
          <w:rFonts w:cs="Calibri"/>
          <w:sz w:val="24"/>
          <w:szCs w:val="24"/>
        </w:rPr>
      </w:pPr>
      <w:r w:rsidRPr="009D4B64">
        <w:rPr>
          <w:rFonts w:cs="Calibri"/>
          <w:sz w:val="24"/>
          <w:szCs w:val="24"/>
        </w:rPr>
        <w:t>Závěrečný test</w:t>
      </w:r>
    </w:p>
    <w:p w:rsidR="00F11D63" w:rsidRPr="009D4B64" w:rsidRDefault="00F11D63" w:rsidP="00CC4CC4">
      <w:pPr>
        <w:pStyle w:val="Odstavecseseznamem"/>
        <w:spacing w:before="240" w:line="240" w:lineRule="auto"/>
        <w:ind w:left="0"/>
        <w:jc w:val="both"/>
        <w:rPr>
          <w:rFonts w:cs="Calibri"/>
          <w:sz w:val="24"/>
          <w:szCs w:val="24"/>
        </w:rPr>
      </w:pPr>
      <w:r w:rsidRPr="009D4B64">
        <w:rPr>
          <w:rFonts w:cs="Calibri"/>
          <w:sz w:val="24"/>
          <w:szCs w:val="24"/>
        </w:rPr>
        <w:t>Výhodou je, že školení chystají zkušení vedoucí, kteří mají mnohaleté zkušenosti z různé formy táborů. Minimálně říkáme, co nesmíte, mnohem více ukazujeme, co můžete.</w:t>
      </w:r>
    </w:p>
    <w:p w:rsidR="00F11D63" w:rsidRPr="009D4B64" w:rsidRDefault="00CF6433" w:rsidP="00CC4CC4">
      <w:pPr>
        <w:pStyle w:val="Styl2"/>
      </w:pPr>
      <w:r>
        <w:lastRenderedPageBreak/>
        <w:t>Kurz pro programové vedoucí – hry</w:t>
      </w:r>
      <w:r>
        <w:tab/>
      </w:r>
      <w:r w:rsidR="00F11D63" w:rsidRPr="009D1797">
        <w:tab/>
      </w:r>
      <w:r>
        <w:t>Dědov</w:t>
      </w:r>
      <w:r w:rsidR="00F11D63" w:rsidRPr="009D1797">
        <w:tab/>
      </w:r>
      <w:r w:rsidR="00F11D63" w:rsidRPr="009D1797">
        <w:tab/>
      </w:r>
      <w:r w:rsidR="00F11D63" w:rsidRPr="009D1797">
        <w:tab/>
      </w:r>
      <w:r w:rsidR="00CC4CC4">
        <w:t>11</w:t>
      </w:r>
      <w:r w:rsidR="00E2654A">
        <w:t>.</w:t>
      </w:r>
      <w:r w:rsidR="00F11D63" w:rsidRPr="009D1797">
        <w:t xml:space="preserve"> – </w:t>
      </w:r>
      <w:r w:rsidR="00CC4CC4">
        <w:t>13</w:t>
      </w:r>
      <w:r w:rsidR="00F11D63" w:rsidRPr="009D1797">
        <w:t xml:space="preserve">. </w:t>
      </w:r>
      <w:r w:rsidR="00CC4CC4">
        <w:t>6</w:t>
      </w:r>
      <w:r w:rsidR="00F11D63" w:rsidRPr="009D1797">
        <w:t>. 20</w:t>
      </w:r>
      <w:r w:rsidR="00CC4CC4">
        <w:t>21</w:t>
      </w:r>
    </w:p>
    <w:p w:rsidR="00CC4CC4" w:rsidRDefault="00CC4CC4" w:rsidP="00CC4CC4">
      <w:pPr>
        <w:pStyle w:val="Normlnweb"/>
        <w:spacing w:before="0" w:beforeAutospacing="0" w:after="0" w:afterAutospacing="0"/>
        <w:jc w:val="both"/>
        <w:rPr>
          <w:rFonts w:asciiTheme="minorHAnsi" w:hAnsiTheme="minorHAnsi" w:cstheme="minorHAnsi"/>
        </w:rPr>
      </w:pPr>
      <w:r w:rsidRPr="00CC4CC4">
        <w:rPr>
          <w:rFonts w:asciiTheme="minorHAnsi" w:hAnsiTheme="minorHAnsi" w:cstheme="minorHAnsi"/>
        </w:rPr>
        <w:t>Školení pro programové vedoucí a všechny</w:t>
      </w:r>
      <w:r w:rsidR="00E2654A">
        <w:rPr>
          <w:rFonts w:asciiTheme="minorHAnsi" w:hAnsiTheme="minorHAnsi" w:cstheme="minorHAnsi"/>
        </w:rPr>
        <w:t>,</w:t>
      </w:r>
      <w:r w:rsidRPr="00CC4CC4">
        <w:rPr>
          <w:rFonts w:asciiTheme="minorHAnsi" w:hAnsiTheme="minorHAnsi" w:cstheme="minorHAnsi"/>
        </w:rPr>
        <w:t xml:space="preserve"> </w:t>
      </w:r>
      <w:r w:rsidR="00E2654A">
        <w:rPr>
          <w:rFonts w:asciiTheme="minorHAnsi" w:hAnsiTheme="minorHAnsi" w:cstheme="minorHAnsi"/>
        </w:rPr>
        <w:t>kteří</w:t>
      </w:r>
      <w:r w:rsidRPr="00CC4CC4">
        <w:rPr>
          <w:rFonts w:asciiTheme="minorHAnsi" w:hAnsiTheme="minorHAnsi" w:cstheme="minorHAnsi"/>
        </w:rPr>
        <w:t xml:space="preserve"> mají rádi hry a zábavu.</w:t>
      </w:r>
      <w:r>
        <w:rPr>
          <w:rFonts w:asciiTheme="minorHAnsi" w:hAnsiTheme="minorHAnsi" w:cstheme="minorHAnsi"/>
        </w:rPr>
        <w:t xml:space="preserve"> </w:t>
      </w:r>
    </w:p>
    <w:p w:rsidR="00CC4CC4" w:rsidRPr="00CC4CC4" w:rsidRDefault="00CC4CC4" w:rsidP="00CC4CC4">
      <w:pPr>
        <w:pStyle w:val="Normlnweb"/>
        <w:spacing w:before="0" w:beforeAutospacing="0" w:after="0" w:afterAutospacing="0"/>
        <w:jc w:val="both"/>
        <w:rPr>
          <w:rFonts w:asciiTheme="minorHAnsi" w:hAnsiTheme="minorHAnsi" w:cstheme="minorHAnsi"/>
        </w:rPr>
      </w:pPr>
      <w:r w:rsidRPr="00CC4CC4">
        <w:rPr>
          <w:rFonts w:asciiTheme="minorHAnsi" w:hAnsiTheme="minorHAnsi" w:cstheme="minorHAnsi"/>
        </w:rPr>
        <w:t>Budeme si celý víkend "hrát" a zároveň se také učit.</w:t>
      </w:r>
    </w:p>
    <w:p w:rsidR="00CC4CC4" w:rsidRPr="00CC4CC4" w:rsidRDefault="00E2654A" w:rsidP="00CC4CC4">
      <w:pPr>
        <w:spacing w:after="0" w:line="240" w:lineRule="auto"/>
        <w:jc w:val="both"/>
        <w:rPr>
          <w:rFonts w:asciiTheme="minorHAnsi" w:eastAsia="Times New Roman" w:hAnsiTheme="minorHAnsi" w:cstheme="minorHAnsi"/>
          <w:sz w:val="24"/>
          <w:szCs w:val="24"/>
          <w:lang w:eastAsia="cs-CZ"/>
        </w:rPr>
      </w:pPr>
      <w:r>
        <w:rPr>
          <w:rFonts w:asciiTheme="minorHAnsi" w:eastAsia="Times New Roman" w:hAnsiTheme="minorHAnsi" w:cstheme="minorHAnsi"/>
          <w:sz w:val="24"/>
          <w:szCs w:val="24"/>
          <w:lang w:eastAsia="cs-CZ"/>
        </w:rPr>
        <w:t>Dozvíte se, c</w:t>
      </w:r>
      <w:r w:rsidR="00CC4CC4" w:rsidRPr="00CC4CC4">
        <w:rPr>
          <w:rFonts w:asciiTheme="minorHAnsi" w:eastAsia="Times New Roman" w:hAnsiTheme="minorHAnsi" w:cstheme="minorHAnsi"/>
          <w:sz w:val="24"/>
          <w:szCs w:val="24"/>
          <w:lang w:eastAsia="cs-CZ"/>
        </w:rPr>
        <w:t>o to je dramaturgie programu, kde čerpat hry, členění her, celotáborové hry, bezpečnost u her, motivace, hry pro různé věkové kategorie a pro různé příl</w:t>
      </w:r>
      <w:r>
        <w:rPr>
          <w:rFonts w:asciiTheme="minorHAnsi" w:eastAsia="Times New Roman" w:hAnsiTheme="minorHAnsi" w:cstheme="minorHAnsi"/>
          <w:sz w:val="24"/>
          <w:szCs w:val="24"/>
          <w:lang w:eastAsia="cs-CZ"/>
        </w:rPr>
        <w:t>ežitosti, rituály, improvizace apod.</w:t>
      </w:r>
    </w:p>
    <w:p w:rsidR="00F11D63" w:rsidRDefault="00F11D63" w:rsidP="00C95EEC">
      <w:pPr>
        <w:spacing w:before="240" w:after="0" w:line="240" w:lineRule="auto"/>
        <w:jc w:val="both"/>
        <w:rPr>
          <w:rFonts w:cs="Calibri"/>
          <w:sz w:val="24"/>
          <w:szCs w:val="24"/>
        </w:rPr>
      </w:pPr>
    </w:p>
    <w:p w:rsidR="00CC4CC4" w:rsidRPr="009D4B64" w:rsidRDefault="00CC4CC4" w:rsidP="00C95EEC">
      <w:pPr>
        <w:spacing w:before="240" w:after="0" w:line="240" w:lineRule="auto"/>
        <w:jc w:val="both"/>
        <w:rPr>
          <w:rStyle w:val="Siln"/>
          <w:rFonts w:cs="Calibri"/>
          <w:sz w:val="24"/>
          <w:szCs w:val="24"/>
        </w:rPr>
      </w:pPr>
    </w:p>
    <w:p w:rsidR="00F11D63" w:rsidRPr="009D4B64" w:rsidRDefault="00F11D63" w:rsidP="00CC4CC4">
      <w:pPr>
        <w:pStyle w:val="Styl2"/>
      </w:pPr>
      <w:r w:rsidRPr="009D4B64">
        <w:t>Zážitkový kurz pro náct</w:t>
      </w:r>
      <w:r w:rsidR="00E2654A">
        <w:t>ileté</w:t>
      </w:r>
      <w:r w:rsidRPr="009D4B64">
        <w:t xml:space="preserve"> </w:t>
      </w:r>
      <w:r w:rsidRPr="009D4B64">
        <w:tab/>
      </w:r>
      <w:r w:rsidRPr="009D4B64">
        <w:tab/>
      </w:r>
      <w:r w:rsidRPr="009D4B64">
        <w:tab/>
      </w:r>
      <w:r w:rsidRPr="009D4B64">
        <w:tab/>
      </w:r>
      <w:r w:rsidRPr="009D4B64">
        <w:tab/>
      </w:r>
      <w:r w:rsidRPr="009D4B64">
        <w:tab/>
        <w:t>2</w:t>
      </w:r>
      <w:r w:rsidR="00CF6433">
        <w:t>7</w:t>
      </w:r>
      <w:r w:rsidRPr="009D4B64">
        <w:t xml:space="preserve">. 10. – </w:t>
      </w:r>
      <w:r w:rsidR="00CF6433">
        <w:t>31</w:t>
      </w:r>
      <w:r w:rsidRPr="009D4B64">
        <w:t>. 1</w:t>
      </w:r>
      <w:r>
        <w:t>0</w:t>
      </w:r>
      <w:r w:rsidRPr="009D4B64">
        <w:t>. 20</w:t>
      </w:r>
      <w:r w:rsidR="00CF6433">
        <w:t>21</w:t>
      </w:r>
    </w:p>
    <w:p w:rsidR="00F11D63" w:rsidRPr="009D4B64" w:rsidRDefault="00F11D63" w:rsidP="00CC4CC4">
      <w:pPr>
        <w:spacing w:after="0"/>
        <w:rPr>
          <w:rFonts w:cs="Calibri"/>
          <w:b/>
          <w:sz w:val="24"/>
          <w:szCs w:val="24"/>
        </w:rPr>
      </w:pPr>
      <w:r w:rsidRPr="009D4B64">
        <w:rPr>
          <w:rFonts w:cs="Calibri"/>
          <w:b/>
          <w:sz w:val="24"/>
          <w:szCs w:val="24"/>
        </w:rPr>
        <w:t>Kurz věnovaný osobnostnímu rozvoji.  Pro starší patnáct let, horní hranice není stanovena</w:t>
      </w:r>
    </w:p>
    <w:p w:rsidR="00CC4CC4" w:rsidRDefault="00F11D63" w:rsidP="00CC4CC4">
      <w:pPr>
        <w:spacing w:before="240" w:line="240" w:lineRule="auto"/>
        <w:jc w:val="both"/>
        <w:rPr>
          <w:rFonts w:cs="Calibri"/>
          <w:sz w:val="24"/>
          <w:szCs w:val="24"/>
        </w:rPr>
      </w:pPr>
      <w:r w:rsidRPr="009D4B64">
        <w:rPr>
          <w:rFonts w:cs="Calibri"/>
          <w:sz w:val="24"/>
          <w:szCs w:val="24"/>
        </w:rPr>
        <w:t>Hlavní metodou, kterou na kurzech využíváme, je metoda zážitku. Pomocí netradič</w:t>
      </w:r>
      <w:r w:rsidR="00E2654A">
        <w:rPr>
          <w:rFonts w:cs="Calibri"/>
          <w:sz w:val="24"/>
          <w:szCs w:val="24"/>
        </w:rPr>
        <w:t>ních her a simulačních programů</w:t>
      </w:r>
      <w:r w:rsidRPr="009D4B64">
        <w:rPr>
          <w:rFonts w:cs="Calibri"/>
          <w:sz w:val="24"/>
          <w:szCs w:val="24"/>
        </w:rPr>
        <w:t xml:space="preserve"> se snažíme účastníkům ukázat různé hodnoty a jejich význam v životě, „otestovat“ jejich hranice, poukázat na různé aspekty komunikace a jiné. Nejedná se tedy o žádné suchopárné přednášky, nýbrž různé aktivity zaměřené na fyzickou kondici, strategické rozhodování, psychiku, komunikaci, ale i na aktivity výtvarné či relaxační.</w:t>
      </w:r>
    </w:p>
    <w:p w:rsidR="00CC4CC4" w:rsidRDefault="00CC4CC4" w:rsidP="00CC4CC4">
      <w:pPr>
        <w:spacing w:before="240" w:line="240" w:lineRule="auto"/>
        <w:jc w:val="both"/>
        <w:rPr>
          <w:rStyle w:val="Siln"/>
          <w:rFonts w:cs="Calibri"/>
          <w:sz w:val="24"/>
          <w:szCs w:val="24"/>
        </w:rPr>
      </w:pPr>
    </w:p>
    <w:p w:rsidR="00E2654A" w:rsidRDefault="00F11D63" w:rsidP="00EA31F3">
      <w:pPr>
        <w:spacing w:after="0" w:line="240" w:lineRule="auto"/>
        <w:rPr>
          <w:rFonts w:cs="Calibri"/>
          <w:sz w:val="24"/>
          <w:szCs w:val="24"/>
        </w:rPr>
      </w:pPr>
      <w:r w:rsidRPr="00EA31F3">
        <w:rPr>
          <w:rStyle w:val="Siln"/>
          <w:rFonts w:cs="Calibri"/>
          <w:sz w:val="32"/>
          <w:szCs w:val="32"/>
        </w:rPr>
        <w:t>Přihlášky a bližší informace</w:t>
      </w:r>
      <w:r>
        <w:rPr>
          <w:rStyle w:val="Siln"/>
          <w:rFonts w:cs="Calibri"/>
          <w:sz w:val="32"/>
          <w:szCs w:val="32"/>
        </w:rPr>
        <w:t xml:space="preserve"> o vzdělávacích aktivitách</w:t>
      </w:r>
      <w:r w:rsidRPr="00EA31F3">
        <w:rPr>
          <w:rStyle w:val="Siln"/>
          <w:rFonts w:cs="Calibri"/>
          <w:sz w:val="32"/>
          <w:szCs w:val="32"/>
        </w:rPr>
        <w:t>:</w:t>
      </w:r>
      <w:r w:rsidRPr="00EA31F3">
        <w:rPr>
          <w:rFonts w:cs="Calibri"/>
          <w:sz w:val="24"/>
          <w:szCs w:val="24"/>
        </w:rPr>
        <w:br/>
      </w:r>
    </w:p>
    <w:p w:rsidR="00F11D63" w:rsidRPr="009D4B64" w:rsidRDefault="00F11D63" w:rsidP="00EA31F3">
      <w:pPr>
        <w:spacing w:after="0" w:line="240" w:lineRule="auto"/>
        <w:rPr>
          <w:rFonts w:cs="Calibri"/>
          <w:sz w:val="24"/>
          <w:szCs w:val="24"/>
        </w:rPr>
      </w:pPr>
      <w:r w:rsidRPr="009D4B64">
        <w:rPr>
          <w:rFonts w:cs="Calibri"/>
          <w:sz w:val="24"/>
          <w:szCs w:val="24"/>
        </w:rPr>
        <w:t>Přihlásit se můžete na stránkách Rady vzdělání Asociace TOM – sekce vzdělávací akce</w:t>
      </w:r>
    </w:p>
    <w:p w:rsidR="00F11D63" w:rsidRPr="009D4B64" w:rsidRDefault="00E2654A" w:rsidP="00EA31F3">
      <w:pPr>
        <w:spacing w:after="0" w:line="240" w:lineRule="auto"/>
        <w:rPr>
          <w:rFonts w:cs="Calibri"/>
          <w:sz w:val="24"/>
          <w:szCs w:val="24"/>
        </w:rPr>
      </w:pPr>
      <w:hyperlink r:id="rId8" w:history="1">
        <w:r w:rsidR="00F11D63" w:rsidRPr="009D4B64">
          <w:rPr>
            <w:rStyle w:val="Hypertextovodkaz"/>
            <w:rFonts w:cs="Calibri"/>
            <w:sz w:val="24"/>
            <w:szCs w:val="24"/>
          </w:rPr>
          <w:t>http://vzdelavani.a-tom.cz/vzdelavaci-akce</w:t>
        </w:r>
      </w:hyperlink>
    </w:p>
    <w:p w:rsidR="00E2654A" w:rsidRDefault="00E2654A" w:rsidP="00EA31F3">
      <w:pPr>
        <w:spacing w:line="600" w:lineRule="auto"/>
        <w:rPr>
          <w:rFonts w:cs="Calibri"/>
          <w:sz w:val="24"/>
          <w:szCs w:val="24"/>
        </w:rPr>
      </w:pPr>
    </w:p>
    <w:p w:rsidR="00F11D63" w:rsidRPr="009D4B64" w:rsidRDefault="00F11D63" w:rsidP="00EA31F3">
      <w:pPr>
        <w:spacing w:line="600" w:lineRule="auto"/>
        <w:rPr>
          <w:rStyle w:val="Hypertextovodkaz"/>
          <w:rFonts w:cs="Calibri"/>
          <w:sz w:val="24"/>
          <w:szCs w:val="24"/>
        </w:rPr>
      </w:pPr>
      <w:bookmarkStart w:id="0" w:name="_GoBack"/>
      <w:bookmarkEnd w:id="0"/>
      <w:r w:rsidRPr="009D4B64">
        <w:rPr>
          <w:rFonts w:cs="Calibri"/>
          <w:sz w:val="24"/>
          <w:szCs w:val="24"/>
        </w:rPr>
        <w:t>Kontaktní osoba</w:t>
      </w:r>
      <w:r w:rsidR="00E2654A">
        <w:rPr>
          <w:rFonts w:cs="Calibri"/>
          <w:sz w:val="24"/>
          <w:szCs w:val="24"/>
        </w:rPr>
        <w:t>:</w:t>
      </w:r>
      <w:r w:rsidRPr="009D4B64">
        <w:rPr>
          <w:rFonts w:cs="Calibri"/>
          <w:sz w:val="24"/>
          <w:szCs w:val="24"/>
        </w:rPr>
        <w:t xml:space="preserve"> Standa Prais, mobil 777</w:t>
      </w:r>
      <w:r w:rsidR="00CF6433">
        <w:rPr>
          <w:rFonts w:cs="Calibri"/>
          <w:sz w:val="24"/>
          <w:szCs w:val="24"/>
        </w:rPr>
        <w:t> </w:t>
      </w:r>
      <w:r w:rsidRPr="009D4B64">
        <w:rPr>
          <w:rFonts w:cs="Calibri"/>
          <w:sz w:val="24"/>
          <w:szCs w:val="24"/>
        </w:rPr>
        <w:t>700</w:t>
      </w:r>
      <w:r w:rsidR="00CF6433">
        <w:rPr>
          <w:rFonts w:cs="Calibri"/>
          <w:sz w:val="24"/>
          <w:szCs w:val="24"/>
        </w:rPr>
        <w:t xml:space="preserve"> </w:t>
      </w:r>
      <w:r w:rsidRPr="009D4B64">
        <w:rPr>
          <w:rFonts w:cs="Calibri"/>
          <w:sz w:val="24"/>
          <w:szCs w:val="24"/>
        </w:rPr>
        <w:t xml:space="preserve">082, e-mail: </w:t>
      </w:r>
      <w:hyperlink r:id="rId9" w:history="1">
        <w:r w:rsidRPr="00D65FB6">
          <w:rPr>
            <w:rStyle w:val="Hypertextovodkaz"/>
            <w:rFonts w:cs="Calibri"/>
            <w:sz w:val="24"/>
            <w:szCs w:val="24"/>
          </w:rPr>
          <w:t>Prais@seznam.cz</w:t>
        </w:r>
      </w:hyperlink>
    </w:p>
    <w:p w:rsidR="00F11D63" w:rsidRPr="009D4B64" w:rsidRDefault="00F11D63" w:rsidP="000D395A">
      <w:pPr>
        <w:spacing w:line="240" w:lineRule="auto"/>
        <w:rPr>
          <w:rFonts w:cs="Calibri"/>
          <w:sz w:val="24"/>
          <w:szCs w:val="24"/>
        </w:rPr>
      </w:pPr>
      <w:r w:rsidRPr="009D4B64">
        <w:rPr>
          <w:rFonts w:cs="Calibri"/>
          <w:sz w:val="24"/>
          <w:szCs w:val="24"/>
        </w:rPr>
        <w:t>´</w:t>
      </w:r>
    </w:p>
    <w:p w:rsidR="00F11D63" w:rsidRPr="009D4B64" w:rsidRDefault="00F11D63" w:rsidP="004146A2">
      <w:pPr>
        <w:rPr>
          <w:rFonts w:cs="Calibri"/>
          <w:sz w:val="24"/>
          <w:szCs w:val="24"/>
        </w:rPr>
      </w:pPr>
    </w:p>
    <w:sectPr w:rsidR="00F11D63" w:rsidRPr="009D4B64" w:rsidSect="009D47B1">
      <w:pgSz w:w="11906" w:h="16838"/>
      <w:pgMar w:top="1021" w:right="964" w:bottom="1021" w:left="96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A72" w:rsidRDefault="00D74A72" w:rsidP="004146A2">
      <w:pPr>
        <w:spacing w:after="0" w:line="240" w:lineRule="auto"/>
      </w:pPr>
      <w:r>
        <w:separator/>
      </w:r>
    </w:p>
  </w:endnote>
  <w:endnote w:type="continuationSeparator" w:id="0">
    <w:p w:rsidR="00D74A72" w:rsidRDefault="00D74A72" w:rsidP="0041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Print">
    <w:altName w:val="Times New Roman"/>
    <w:panose1 w:val="02000600000000000000"/>
    <w:charset w:val="EE"/>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72" w:rsidRDefault="00D74A72" w:rsidP="004146A2">
      <w:pPr>
        <w:spacing w:after="0" w:line="240" w:lineRule="auto"/>
      </w:pPr>
      <w:r>
        <w:separator/>
      </w:r>
    </w:p>
  </w:footnote>
  <w:footnote w:type="continuationSeparator" w:id="0">
    <w:p w:rsidR="00D74A72" w:rsidRDefault="00D74A72" w:rsidP="00414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1F19"/>
    <w:multiLevelType w:val="multilevel"/>
    <w:tmpl w:val="76D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F38A5"/>
    <w:multiLevelType w:val="multilevel"/>
    <w:tmpl w:val="988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A5EB7"/>
    <w:multiLevelType w:val="multilevel"/>
    <w:tmpl w:val="C0146A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27715488"/>
    <w:multiLevelType w:val="hybridMultilevel"/>
    <w:tmpl w:val="55668E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4DDD504D"/>
    <w:multiLevelType w:val="hybridMultilevel"/>
    <w:tmpl w:val="E51C0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3B80536"/>
    <w:multiLevelType w:val="multilevel"/>
    <w:tmpl w:val="354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F4CF2"/>
    <w:multiLevelType w:val="hybridMultilevel"/>
    <w:tmpl w:val="3C863BA6"/>
    <w:lvl w:ilvl="0" w:tplc="04050001">
      <w:start w:val="1"/>
      <w:numFmt w:val="bullet"/>
      <w:lvlText w:val=""/>
      <w:lvlJc w:val="left"/>
      <w:pPr>
        <w:ind w:left="4320" w:hanging="360"/>
      </w:pPr>
      <w:rPr>
        <w:rFonts w:ascii="Symbol" w:hAnsi="Symbol" w:hint="default"/>
      </w:rPr>
    </w:lvl>
    <w:lvl w:ilvl="1" w:tplc="04050003">
      <w:start w:val="1"/>
      <w:numFmt w:val="bullet"/>
      <w:lvlText w:val="o"/>
      <w:lvlJc w:val="left"/>
      <w:pPr>
        <w:ind w:left="5040" w:hanging="360"/>
      </w:pPr>
      <w:rPr>
        <w:rFonts w:ascii="Courier New" w:hAnsi="Courier New" w:hint="default"/>
      </w:rPr>
    </w:lvl>
    <w:lvl w:ilvl="2" w:tplc="04050005" w:tentative="1">
      <w:start w:val="1"/>
      <w:numFmt w:val="bullet"/>
      <w:lvlText w:val=""/>
      <w:lvlJc w:val="left"/>
      <w:pPr>
        <w:ind w:left="5760" w:hanging="360"/>
      </w:pPr>
      <w:rPr>
        <w:rFonts w:ascii="Wingdings" w:hAnsi="Wingdings" w:hint="default"/>
      </w:rPr>
    </w:lvl>
    <w:lvl w:ilvl="3" w:tplc="04050001" w:tentative="1">
      <w:start w:val="1"/>
      <w:numFmt w:val="bullet"/>
      <w:lvlText w:val=""/>
      <w:lvlJc w:val="left"/>
      <w:pPr>
        <w:ind w:left="6480" w:hanging="360"/>
      </w:pPr>
      <w:rPr>
        <w:rFonts w:ascii="Symbol" w:hAnsi="Symbol" w:hint="default"/>
      </w:rPr>
    </w:lvl>
    <w:lvl w:ilvl="4" w:tplc="04050003" w:tentative="1">
      <w:start w:val="1"/>
      <w:numFmt w:val="bullet"/>
      <w:lvlText w:val="o"/>
      <w:lvlJc w:val="left"/>
      <w:pPr>
        <w:ind w:left="7200" w:hanging="360"/>
      </w:pPr>
      <w:rPr>
        <w:rFonts w:ascii="Courier New" w:hAnsi="Courier New" w:hint="default"/>
      </w:rPr>
    </w:lvl>
    <w:lvl w:ilvl="5" w:tplc="04050005" w:tentative="1">
      <w:start w:val="1"/>
      <w:numFmt w:val="bullet"/>
      <w:lvlText w:val=""/>
      <w:lvlJc w:val="left"/>
      <w:pPr>
        <w:ind w:left="7920" w:hanging="360"/>
      </w:pPr>
      <w:rPr>
        <w:rFonts w:ascii="Wingdings" w:hAnsi="Wingdings" w:hint="default"/>
      </w:rPr>
    </w:lvl>
    <w:lvl w:ilvl="6" w:tplc="04050001" w:tentative="1">
      <w:start w:val="1"/>
      <w:numFmt w:val="bullet"/>
      <w:lvlText w:val=""/>
      <w:lvlJc w:val="left"/>
      <w:pPr>
        <w:ind w:left="8640" w:hanging="360"/>
      </w:pPr>
      <w:rPr>
        <w:rFonts w:ascii="Symbol" w:hAnsi="Symbol" w:hint="default"/>
      </w:rPr>
    </w:lvl>
    <w:lvl w:ilvl="7" w:tplc="04050003" w:tentative="1">
      <w:start w:val="1"/>
      <w:numFmt w:val="bullet"/>
      <w:lvlText w:val="o"/>
      <w:lvlJc w:val="left"/>
      <w:pPr>
        <w:ind w:left="9360" w:hanging="360"/>
      </w:pPr>
      <w:rPr>
        <w:rFonts w:ascii="Courier New" w:hAnsi="Courier New" w:hint="default"/>
      </w:rPr>
    </w:lvl>
    <w:lvl w:ilvl="8" w:tplc="04050005" w:tentative="1">
      <w:start w:val="1"/>
      <w:numFmt w:val="bullet"/>
      <w:lvlText w:val=""/>
      <w:lvlJc w:val="left"/>
      <w:pPr>
        <w:ind w:left="10080" w:hanging="360"/>
      </w:pPr>
      <w:rPr>
        <w:rFonts w:ascii="Wingdings" w:hAnsi="Wingdings" w:hint="default"/>
      </w:rPr>
    </w:lvl>
  </w:abstractNum>
  <w:abstractNum w:abstractNumId="7" w15:restartNumberingAfterBreak="0">
    <w:nsid w:val="60AE339E"/>
    <w:multiLevelType w:val="multilevel"/>
    <w:tmpl w:val="0A18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762C84"/>
    <w:multiLevelType w:val="hybridMultilevel"/>
    <w:tmpl w:val="F4FAD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3"/>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47"/>
    <w:rsid w:val="00031E64"/>
    <w:rsid w:val="00043514"/>
    <w:rsid w:val="00095FC0"/>
    <w:rsid w:val="000C514D"/>
    <w:rsid w:val="000D395A"/>
    <w:rsid w:val="0011288F"/>
    <w:rsid w:val="00127669"/>
    <w:rsid w:val="001404CA"/>
    <w:rsid w:val="001458C9"/>
    <w:rsid w:val="001611DE"/>
    <w:rsid w:val="00163E3E"/>
    <w:rsid w:val="001A74CA"/>
    <w:rsid w:val="001E4B6C"/>
    <w:rsid w:val="001F23F3"/>
    <w:rsid w:val="001F6D62"/>
    <w:rsid w:val="00200329"/>
    <w:rsid w:val="00205C41"/>
    <w:rsid w:val="002218BB"/>
    <w:rsid w:val="0022664A"/>
    <w:rsid w:val="00231B71"/>
    <w:rsid w:val="00232165"/>
    <w:rsid w:val="002426A2"/>
    <w:rsid w:val="00280D24"/>
    <w:rsid w:val="002C52EA"/>
    <w:rsid w:val="002F31DC"/>
    <w:rsid w:val="0030105B"/>
    <w:rsid w:val="00302F74"/>
    <w:rsid w:val="00304058"/>
    <w:rsid w:val="00357BE9"/>
    <w:rsid w:val="00364738"/>
    <w:rsid w:val="00373D47"/>
    <w:rsid w:val="00374BE6"/>
    <w:rsid w:val="00385176"/>
    <w:rsid w:val="003A054C"/>
    <w:rsid w:val="003E5144"/>
    <w:rsid w:val="004146A2"/>
    <w:rsid w:val="004B63FD"/>
    <w:rsid w:val="004E065F"/>
    <w:rsid w:val="005242D4"/>
    <w:rsid w:val="005670BD"/>
    <w:rsid w:val="00582006"/>
    <w:rsid w:val="00586DB2"/>
    <w:rsid w:val="00592373"/>
    <w:rsid w:val="0064025C"/>
    <w:rsid w:val="00641CBD"/>
    <w:rsid w:val="00644F14"/>
    <w:rsid w:val="00670F4E"/>
    <w:rsid w:val="006A3320"/>
    <w:rsid w:val="006B6CD4"/>
    <w:rsid w:val="006E3DEB"/>
    <w:rsid w:val="00700C28"/>
    <w:rsid w:val="0072480B"/>
    <w:rsid w:val="007F4A70"/>
    <w:rsid w:val="00816E26"/>
    <w:rsid w:val="00836D79"/>
    <w:rsid w:val="00932CFD"/>
    <w:rsid w:val="00937E80"/>
    <w:rsid w:val="009710BF"/>
    <w:rsid w:val="00973792"/>
    <w:rsid w:val="009D1797"/>
    <w:rsid w:val="009D47B1"/>
    <w:rsid w:val="009D4B64"/>
    <w:rsid w:val="009E5441"/>
    <w:rsid w:val="00A206B3"/>
    <w:rsid w:val="00A23D18"/>
    <w:rsid w:val="00A32135"/>
    <w:rsid w:val="00A35E6D"/>
    <w:rsid w:val="00A51787"/>
    <w:rsid w:val="00A766DB"/>
    <w:rsid w:val="00AE4E70"/>
    <w:rsid w:val="00B22D4E"/>
    <w:rsid w:val="00B47774"/>
    <w:rsid w:val="00BB1777"/>
    <w:rsid w:val="00BD3CB5"/>
    <w:rsid w:val="00BF430C"/>
    <w:rsid w:val="00C0467D"/>
    <w:rsid w:val="00C05A5D"/>
    <w:rsid w:val="00C1708C"/>
    <w:rsid w:val="00C22537"/>
    <w:rsid w:val="00C74E6E"/>
    <w:rsid w:val="00C7575B"/>
    <w:rsid w:val="00C854FE"/>
    <w:rsid w:val="00C95EEC"/>
    <w:rsid w:val="00CB53C5"/>
    <w:rsid w:val="00CC4CC4"/>
    <w:rsid w:val="00CF6433"/>
    <w:rsid w:val="00D263B3"/>
    <w:rsid w:val="00D54F3A"/>
    <w:rsid w:val="00D65FB6"/>
    <w:rsid w:val="00D74A72"/>
    <w:rsid w:val="00E25008"/>
    <w:rsid w:val="00E2654A"/>
    <w:rsid w:val="00E72EDF"/>
    <w:rsid w:val="00E97C0F"/>
    <w:rsid w:val="00EA31F3"/>
    <w:rsid w:val="00EE2A54"/>
    <w:rsid w:val="00F066BA"/>
    <w:rsid w:val="00F11D63"/>
    <w:rsid w:val="00FC1097"/>
    <w:rsid w:val="00FC3D40"/>
    <w:rsid w:val="00FE6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3DF6"/>
  <w15:docId w15:val="{038E80A5-8965-4CB2-B412-8DC87494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8C9"/>
    <w:pPr>
      <w:spacing w:after="200" w:line="276" w:lineRule="auto"/>
    </w:pPr>
    <w:rPr>
      <w:sz w:val="22"/>
      <w:szCs w:val="22"/>
      <w:lang w:eastAsia="en-US"/>
    </w:rPr>
  </w:style>
  <w:style w:type="paragraph" w:styleId="Nadpis1">
    <w:name w:val="heading 1"/>
    <w:basedOn w:val="Normln"/>
    <w:next w:val="Normln"/>
    <w:link w:val="Nadpis1Char"/>
    <w:uiPriority w:val="99"/>
    <w:qFormat/>
    <w:rsid w:val="00095FC0"/>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link w:val="Nadpis2Char"/>
    <w:uiPriority w:val="99"/>
    <w:qFormat/>
    <w:rsid w:val="00373D47"/>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95FC0"/>
    <w:rPr>
      <w:rFonts w:ascii="Cambria" w:hAnsi="Cambria" w:cs="Times New Roman"/>
      <w:b/>
      <w:bCs/>
      <w:color w:val="365F91"/>
      <w:sz w:val="28"/>
      <w:szCs w:val="28"/>
    </w:rPr>
  </w:style>
  <w:style w:type="character" w:customStyle="1" w:styleId="Nadpis2Char">
    <w:name w:val="Nadpis 2 Char"/>
    <w:link w:val="Nadpis2"/>
    <w:uiPriority w:val="99"/>
    <w:locked/>
    <w:rsid w:val="00373D47"/>
    <w:rPr>
      <w:rFonts w:ascii="Times New Roman" w:hAnsi="Times New Roman" w:cs="Times New Roman"/>
      <w:b/>
      <w:bCs/>
      <w:sz w:val="36"/>
      <w:szCs w:val="36"/>
      <w:lang w:eastAsia="cs-CZ"/>
    </w:rPr>
  </w:style>
  <w:style w:type="paragraph" w:styleId="Normlnweb">
    <w:name w:val="Normal (Web)"/>
    <w:basedOn w:val="Normln"/>
    <w:uiPriority w:val="99"/>
    <w:rsid w:val="00373D47"/>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rsid w:val="00373D47"/>
    <w:rPr>
      <w:rFonts w:cs="Times New Roman"/>
      <w:color w:val="0000FF"/>
      <w:u w:val="single"/>
    </w:rPr>
  </w:style>
  <w:style w:type="character" w:styleId="Siln">
    <w:name w:val="Strong"/>
    <w:uiPriority w:val="22"/>
    <w:qFormat/>
    <w:rsid w:val="00373D47"/>
    <w:rPr>
      <w:rFonts w:cs="Times New Roman"/>
      <w:b/>
      <w:bCs/>
    </w:rPr>
  </w:style>
  <w:style w:type="paragraph" w:styleId="Textbubliny">
    <w:name w:val="Balloon Text"/>
    <w:basedOn w:val="Normln"/>
    <w:link w:val="TextbublinyChar"/>
    <w:uiPriority w:val="99"/>
    <w:semiHidden/>
    <w:rsid w:val="00373D47"/>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373D47"/>
    <w:rPr>
      <w:rFonts w:ascii="Tahoma" w:hAnsi="Tahoma" w:cs="Tahoma"/>
      <w:sz w:val="16"/>
      <w:szCs w:val="16"/>
    </w:rPr>
  </w:style>
  <w:style w:type="paragraph" w:styleId="Odstavecseseznamem">
    <w:name w:val="List Paragraph"/>
    <w:basedOn w:val="Normln"/>
    <w:uiPriority w:val="99"/>
    <w:qFormat/>
    <w:rsid w:val="001F23F3"/>
    <w:pPr>
      <w:ind w:left="720"/>
      <w:contextualSpacing/>
    </w:pPr>
  </w:style>
  <w:style w:type="paragraph" w:customStyle="1" w:styleId="Styl1">
    <w:name w:val="Styl1"/>
    <w:basedOn w:val="Normlnweb"/>
    <w:autoRedefine/>
    <w:uiPriority w:val="99"/>
    <w:rsid w:val="003A054C"/>
    <w:pPr>
      <w:spacing w:before="0" w:beforeAutospacing="0" w:after="0" w:afterAutospacing="0"/>
    </w:pPr>
    <w:rPr>
      <w:rFonts w:ascii="Segoe Print" w:hAnsi="Segoe Print" w:cs="MV Boli"/>
      <w:sz w:val="20"/>
      <w:szCs w:val="20"/>
    </w:rPr>
  </w:style>
  <w:style w:type="paragraph" w:customStyle="1" w:styleId="Styl2">
    <w:name w:val="Styl2"/>
    <w:basedOn w:val="Nadpis1"/>
    <w:autoRedefine/>
    <w:qFormat/>
    <w:rsid w:val="00CC4CC4"/>
    <w:pPr>
      <w:spacing w:before="0" w:after="240" w:line="240" w:lineRule="auto"/>
    </w:pPr>
    <w:rPr>
      <w:rFonts w:ascii="Calibri" w:hAnsi="Calibri" w:cs="Calibri"/>
      <w:lang w:eastAsia="cs-CZ"/>
    </w:rPr>
  </w:style>
  <w:style w:type="paragraph" w:customStyle="1" w:styleId="Styl3">
    <w:name w:val="Styl3"/>
    <w:basedOn w:val="Nadpis1"/>
    <w:autoRedefine/>
    <w:uiPriority w:val="99"/>
    <w:rsid w:val="0030105B"/>
    <w:pPr>
      <w:spacing w:before="0"/>
    </w:pPr>
    <w:rPr>
      <w:rFonts w:ascii="Segoe Print" w:hAnsi="Segoe Print" w:cs="MV Boli"/>
      <w:sz w:val="32"/>
      <w:szCs w:val="32"/>
    </w:rPr>
  </w:style>
  <w:style w:type="paragraph" w:customStyle="1" w:styleId="Styl4">
    <w:name w:val="Styl4"/>
    <w:basedOn w:val="Normln"/>
    <w:autoRedefine/>
    <w:uiPriority w:val="99"/>
    <w:rsid w:val="001458C9"/>
    <w:pPr>
      <w:spacing w:after="0" w:line="240" w:lineRule="auto"/>
      <w:jc w:val="both"/>
    </w:pPr>
    <w:rPr>
      <w:rFonts w:ascii="Segoe Print" w:eastAsia="Times New Roman" w:hAnsi="Segoe Print" w:cs="MV Boli"/>
      <w:szCs w:val="24"/>
      <w:lang w:eastAsia="cs-CZ"/>
    </w:rPr>
  </w:style>
  <w:style w:type="paragraph" w:customStyle="1" w:styleId="Styl5">
    <w:name w:val="Styl5"/>
    <w:basedOn w:val="Nadpis2"/>
    <w:autoRedefine/>
    <w:uiPriority w:val="99"/>
    <w:rsid w:val="00973792"/>
    <w:pPr>
      <w:spacing w:before="120" w:beforeAutospacing="0" w:after="0" w:afterAutospacing="0" w:line="360" w:lineRule="auto"/>
    </w:pPr>
    <w:rPr>
      <w:rFonts w:ascii="Segoe Print" w:hAnsi="Segoe Print" w:cs="MV Boli"/>
      <w:sz w:val="20"/>
      <w:szCs w:val="20"/>
    </w:rPr>
  </w:style>
  <w:style w:type="paragraph" w:styleId="Zhlav">
    <w:name w:val="header"/>
    <w:basedOn w:val="Normln"/>
    <w:link w:val="ZhlavChar"/>
    <w:uiPriority w:val="99"/>
    <w:rsid w:val="004146A2"/>
    <w:pPr>
      <w:tabs>
        <w:tab w:val="center" w:pos="4536"/>
        <w:tab w:val="right" w:pos="9072"/>
      </w:tabs>
      <w:spacing w:after="0" w:line="240" w:lineRule="auto"/>
    </w:pPr>
  </w:style>
  <w:style w:type="character" w:customStyle="1" w:styleId="ZhlavChar">
    <w:name w:val="Záhlaví Char"/>
    <w:link w:val="Zhlav"/>
    <w:uiPriority w:val="99"/>
    <w:locked/>
    <w:rsid w:val="004146A2"/>
    <w:rPr>
      <w:rFonts w:cs="Times New Roman"/>
    </w:rPr>
  </w:style>
  <w:style w:type="paragraph" w:styleId="Zpat">
    <w:name w:val="footer"/>
    <w:basedOn w:val="Normln"/>
    <w:link w:val="ZpatChar"/>
    <w:uiPriority w:val="99"/>
    <w:rsid w:val="004146A2"/>
    <w:pPr>
      <w:tabs>
        <w:tab w:val="center" w:pos="4536"/>
        <w:tab w:val="right" w:pos="9072"/>
      </w:tabs>
      <w:spacing w:after="0" w:line="240" w:lineRule="auto"/>
    </w:pPr>
  </w:style>
  <w:style w:type="character" w:customStyle="1" w:styleId="ZpatChar">
    <w:name w:val="Zápatí Char"/>
    <w:link w:val="Zpat"/>
    <w:uiPriority w:val="99"/>
    <w:locked/>
    <w:rsid w:val="004146A2"/>
    <w:rPr>
      <w:rFonts w:cs="Times New Roman"/>
    </w:rPr>
  </w:style>
  <w:style w:type="paragraph" w:customStyle="1" w:styleId="Default">
    <w:name w:val="Default"/>
    <w:uiPriority w:val="99"/>
    <w:rsid w:val="0023216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89416">
      <w:marLeft w:val="0"/>
      <w:marRight w:val="0"/>
      <w:marTop w:val="0"/>
      <w:marBottom w:val="0"/>
      <w:divBdr>
        <w:top w:val="none" w:sz="0" w:space="0" w:color="auto"/>
        <w:left w:val="none" w:sz="0" w:space="0" w:color="auto"/>
        <w:bottom w:val="none" w:sz="0" w:space="0" w:color="auto"/>
        <w:right w:val="none" w:sz="0" w:space="0" w:color="auto"/>
      </w:divBdr>
    </w:div>
    <w:div w:id="1144589417">
      <w:marLeft w:val="0"/>
      <w:marRight w:val="0"/>
      <w:marTop w:val="0"/>
      <w:marBottom w:val="0"/>
      <w:divBdr>
        <w:top w:val="none" w:sz="0" w:space="0" w:color="auto"/>
        <w:left w:val="none" w:sz="0" w:space="0" w:color="auto"/>
        <w:bottom w:val="none" w:sz="0" w:space="0" w:color="auto"/>
        <w:right w:val="none" w:sz="0" w:space="0" w:color="auto"/>
      </w:divBdr>
    </w:div>
    <w:div w:id="1144589418">
      <w:marLeft w:val="0"/>
      <w:marRight w:val="0"/>
      <w:marTop w:val="0"/>
      <w:marBottom w:val="0"/>
      <w:divBdr>
        <w:top w:val="none" w:sz="0" w:space="0" w:color="auto"/>
        <w:left w:val="none" w:sz="0" w:space="0" w:color="auto"/>
        <w:bottom w:val="none" w:sz="0" w:space="0" w:color="auto"/>
        <w:right w:val="none" w:sz="0" w:space="0" w:color="auto"/>
      </w:divBdr>
    </w:div>
    <w:div w:id="1144589419">
      <w:marLeft w:val="0"/>
      <w:marRight w:val="0"/>
      <w:marTop w:val="0"/>
      <w:marBottom w:val="0"/>
      <w:divBdr>
        <w:top w:val="none" w:sz="0" w:space="0" w:color="auto"/>
        <w:left w:val="none" w:sz="0" w:space="0" w:color="auto"/>
        <w:bottom w:val="none" w:sz="0" w:space="0" w:color="auto"/>
        <w:right w:val="none" w:sz="0" w:space="0" w:color="auto"/>
      </w:divBdr>
    </w:div>
    <w:div w:id="1144589420">
      <w:marLeft w:val="0"/>
      <w:marRight w:val="0"/>
      <w:marTop w:val="0"/>
      <w:marBottom w:val="0"/>
      <w:divBdr>
        <w:top w:val="none" w:sz="0" w:space="0" w:color="auto"/>
        <w:left w:val="none" w:sz="0" w:space="0" w:color="auto"/>
        <w:bottom w:val="none" w:sz="0" w:space="0" w:color="auto"/>
        <w:right w:val="none" w:sz="0" w:space="0" w:color="auto"/>
      </w:divBdr>
    </w:div>
    <w:div w:id="1144589421">
      <w:marLeft w:val="0"/>
      <w:marRight w:val="0"/>
      <w:marTop w:val="0"/>
      <w:marBottom w:val="0"/>
      <w:divBdr>
        <w:top w:val="none" w:sz="0" w:space="0" w:color="auto"/>
        <w:left w:val="none" w:sz="0" w:space="0" w:color="auto"/>
        <w:bottom w:val="none" w:sz="0" w:space="0" w:color="auto"/>
        <w:right w:val="none" w:sz="0" w:space="0" w:color="auto"/>
      </w:divBdr>
    </w:div>
    <w:div w:id="1144589422">
      <w:marLeft w:val="0"/>
      <w:marRight w:val="0"/>
      <w:marTop w:val="0"/>
      <w:marBottom w:val="0"/>
      <w:divBdr>
        <w:top w:val="none" w:sz="0" w:space="0" w:color="auto"/>
        <w:left w:val="none" w:sz="0" w:space="0" w:color="auto"/>
        <w:bottom w:val="none" w:sz="0" w:space="0" w:color="auto"/>
        <w:right w:val="none" w:sz="0" w:space="0" w:color="auto"/>
      </w:divBdr>
    </w:div>
    <w:div w:id="20009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zdelavani.a-tom.cz/vzdelavaci-akce" TargetMode="External"/><Relationship Id="rId3" Type="http://schemas.openxmlformats.org/officeDocument/2006/relationships/settings" Target="settings.xml"/><Relationship Id="rId7" Type="http://schemas.openxmlformats.org/officeDocument/2006/relationships/hyperlink" Target="http://www.tomici-msk.cz/?page_id=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ais@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3396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Přátelé,</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Přátelé,</dc:title>
  <dc:subject/>
  <dc:creator>Dáša</dc:creator>
  <cp:keywords/>
  <dc:description/>
  <cp:lastModifiedBy>Zuzana Antošová</cp:lastModifiedBy>
  <cp:revision>3</cp:revision>
  <dcterms:created xsi:type="dcterms:W3CDTF">2021-01-13T09:40:00Z</dcterms:created>
  <dcterms:modified xsi:type="dcterms:W3CDTF">2021-01-13T09:43:00Z</dcterms:modified>
</cp:coreProperties>
</file>